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93" w:rsidRPr="007F6E93" w:rsidRDefault="007F6E93" w:rsidP="007F6E93">
      <w:pPr>
        <w:spacing w:after="160" w:line="256" w:lineRule="auto"/>
        <w:jc w:val="center"/>
        <w:rPr>
          <w:rFonts w:ascii="Calibri" w:eastAsia="Calibri" w:hAnsi="Calibri" w:cs="Times New Roman"/>
          <w:b/>
          <w:color w:val="5B9BD5"/>
          <w:sz w:val="20"/>
          <w:szCs w:val="20"/>
        </w:rPr>
      </w:pPr>
      <w:r w:rsidRPr="007F6E93">
        <w:rPr>
          <w:rFonts w:ascii="Calibri" w:eastAsia="Calibri" w:hAnsi="Calibri" w:cs="Times New Roman"/>
          <w:b/>
          <w:color w:val="5B9BD5"/>
          <w:sz w:val="20"/>
          <w:szCs w:val="20"/>
        </w:rPr>
        <w:t>England Squash Membership</w:t>
      </w:r>
    </w:p>
    <w:p w:rsidR="007F6E93" w:rsidRPr="007F6E93" w:rsidRDefault="007F6E93" w:rsidP="007F6E93">
      <w:pPr>
        <w:spacing w:after="160" w:line="256" w:lineRule="auto"/>
        <w:jc w:val="center"/>
        <w:rPr>
          <w:rFonts w:ascii="Calibri" w:eastAsia="Calibri" w:hAnsi="Calibri" w:cs="Times New Roman"/>
          <w:b/>
          <w:color w:val="5B9BD5"/>
          <w:sz w:val="14"/>
          <w:szCs w:val="14"/>
        </w:rPr>
      </w:pPr>
      <w:r w:rsidRPr="007F6E93">
        <w:rPr>
          <w:rFonts w:ascii="Calibri" w:eastAsia="Calibri" w:hAnsi="Calibri" w:cs="Times New Roman"/>
          <w:b/>
          <w:color w:val="5B9BD5"/>
          <w:sz w:val="14"/>
          <w:szCs w:val="14"/>
        </w:rPr>
        <w:t>Beaconsfield Squash Club run a policy where by all members of the club must be England Squash members, therefore we charge a levy per member in addition to the club fees, which we then pass on to England Squash.   If a person is already a member of E.S then they don’t pay this levy.</w:t>
      </w:r>
    </w:p>
    <w:p w:rsidR="007F6E93" w:rsidRPr="007F6E93" w:rsidRDefault="007F6E93" w:rsidP="007F6E93">
      <w:pPr>
        <w:spacing w:after="160" w:line="256" w:lineRule="auto"/>
        <w:rPr>
          <w:rFonts w:ascii="Calibri" w:eastAsia="Calibri" w:hAnsi="Calibri" w:cs="Times New Roman"/>
          <w:color w:val="5B9BD5"/>
          <w:sz w:val="14"/>
          <w:szCs w:val="14"/>
        </w:rPr>
      </w:pPr>
    </w:p>
    <w:p w:rsidR="007F6E93" w:rsidRPr="007F6E93" w:rsidRDefault="007F6E93" w:rsidP="007F6E93">
      <w:pPr>
        <w:spacing w:after="160" w:line="256" w:lineRule="auto"/>
        <w:jc w:val="center"/>
        <w:rPr>
          <w:rFonts w:ascii="Calibri" w:eastAsia="Calibri" w:hAnsi="Calibri" w:cs="Times New Roman"/>
          <w:b/>
          <w:color w:val="5B9BD5"/>
          <w:sz w:val="20"/>
          <w:szCs w:val="20"/>
        </w:rPr>
      </w:pPr>
      <w:r w:rsidRPr="007F6E93">
        <w:rPr>
          <w:rFonts w:ascii="Calibri" w:eastAsia="Calibri" w:hAnsi="Calibri" w:cs="Times New Roman"/>
          <w:b/>
          <w:color w:val="5B9BD5"/>
          <w:sz w:val="20"/>
          <w:szCs w:val="20"/>
        </w:rPr>
        <w:t>The benefits of an England Squash Membership</w:t>
      </w:r>
    </w:p>
    <w:p w:rsidR="007F6E93" w:rsidRPr="007F6E93" w:rsidRDefault="007F6E93" w:rsidP="007F6E93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ascii="Calibri" w:eastAsia="Calibri" w:hAnsi="Calibri" w:cs="Times New Roman"/>
          <w:color w:val="5B9BD5"/>
          <w:sz w:val="14"/>
          <w:szCs w:val="14"/>
        </w:rPr>
      </w:pPr>
      <w:r w:rsidRPr="007F6E93">
        <w:rPr>
          <w:rFonts w:ascii="Calibri" w:eastAsia="Calibri" w:hAnsi="Calibri" w:cs="Times New Roman"/>
          <w:color w:val="5B9BD5"/>
          <w:sz w:val="14"/>
          <w:szCs w:val="14"/>
        </w:rPr>
        <w:t>As an England Squash member, you are automatically insured on our group policy which features up to £10 million of public liability insurance cover as well as personal accident cover for squash related accidents, provided you have       activated your account on englandsquash.com.</w:t>
      </w:r>
    </w:p>
    <w:p w:rsidR="007F6E93" w:rsidRPr="007F6E93" w:rsidRDefault="007F6E93" w:rsidP="007F6E93">
      <w:pPr>
        <w:numPr>
          <w:ilvl w:val="0"/>
          <w:numId w:val="1"/>
        </w:numPr>
        <w:spacing w:after="160" w:line="256" w:lineRule="auto"/>
        <w:contextualSpacing/>
        <w:rPr>
          <w:rFonts w:ascii="Calibri" w:eastAsia="Calibri" w:hAnsi="Calibri" w:cs="Times New Roman"/>
          <w:color w:val="5B9BD5"/>
          <w:sz w:val="14"/>
          <w:szCs w:val="14"/>
        </w:rPr>
      </w:pPr>
      <w:r w:rsidRPr="007F6E93">
        <w:rPr>
          <w:rFonts w:ascii="Calibri" w:eastAsia="Calibri" w:hAnsi="Calibri" w:cs="Times New Roman"/>
          <w:color w:val="5B9BD5"/>
          <w:sz w:val="14"/>
          <w:szCs w:val="14"/>
        </w:rPr>
        <w:t xml:space="preserve">Squash Levels membership brings together player and match results data from around the globe to give you a level and your ranking in our sport. All members who have an activated account on englandsquash.com automatically receive a full membership. </w:t>
      </w:r>
    </w:p>
    <w:p w:rsidR="007F6E93" w:rsidRPr="007F6E93" w:rsidRDefault="007F6E93" w:rsidP="007F6E93">
      <w:pPr>
        <w:numPr>
          <w:ilvl w:val="0"/>
          <w:numId w:val="1"/>
        </w:numPr>
        <w:spacing w:after="160" w:line="256" w:lineRule="auto"/>
        <w:contextualSpacing/>
        <w:rPr>
          <w:rFonts w:ascii="Calibri" w:eastAsia="Calibri" w:hAnsi="Calibri" w:cs="Times New Roman"/>
          <w:color w:val="5B9BD5"/>
          <w:sz w:val="14"/>
          <w:szCs w:val="14"/>
        </w:rPr>
      </w:pPr>
      <w:r w:rsidRPr="007F6E93">
        <w:rPr>
          <w:rFonts w:ascii="Calibri" w:eastAsia="Calibri" w:hAnsi="Calibri" w:cs="Times New Roman"/>
          <w:color w:val="5B9BD5"/>
          <w:sz w:val="14"/>
          <w:szCs w:val="14"/>
        </w:rPr>
        <w:t>Full access to Raise Your Game.  The Raise Your Game video series, designed exclusively for England Squash members, features bite-sized tips and tricks for advancing your game, whatever your age.</w:t>
      </w:r>
    </w:p>
    <w:p w:rsidR="007F6E93" w:rsidRPr="007F6E93" w:rsidRDefault="007F6E93" w:rsidP="007F6E93">
      <w:pPr>
        <w:numPr>
          <w:ilvl w:val="0"/>
          <w:numId w:val="1"/>
        </w:numPr>
        <w:spacing w:after="160" w:line="256" w:lineRule="auto"/>
        <w:contextualSpacing/>
        <w:rPr>
          <w:rFonts w:ascii="Calibri" w:eastAsia="Calibri" w:hAnsi="Calibri" w:cs="Times New Roman"/>
          <w:color w:val="5B9BD5"/>
          <w:sz w:val="14"/>
          <w:szCs w:val="14"/>
        </w:rPr>
      </w:pPr>
      <w:r w:rsidRPr="007F6E93">
        <w:rPr>
          <w:rFonts w:ascii="Calibri" w:eastAsia="Calibri" w:hAnsi="Calibri" w:cs="Times New Roman"/>
          <w:color w:val="5B9BD5"/>
          <w:sz w:val="14"/>
          <w:szCs w:val="14"/>
        </w:rPr>
        <w:t>Access to exclusive pre-sales for both the National Squash Championships and the British Open.</w:t>
      </w:r>
    </w:p>
    <w:p w:rsidR="007F6E93" w:rsidRPr="007F6E93" w:rsidRDefault="007F6E93" w:rsidP="007F6E93">
      <w:pPr>
        <w:numPr>
          <w:ilvl w:val="0"/>
          <w:numId w:val="1"/>
        </w:numPr>
        <w:spacing w:after="160" w:line="256" w:lineRule="auto"/>
        <w:contextualSpacing/>
        <w:rPr>
          <w:rFonts w:ascii="Calibri" w:eastAsia="Calibri" w:hAnsi="Calibri" w:cs="Times New Roman"/>
          <w:color w:val="5B9BD5"/>
          <w:sz w:val="14"/>
          <w:szCs w:val="14"/>
        </w:rPr>
      </w:pPr>
      <w:r w:rsidRPr="007F6E93">
        <w:rPr>
          <w:rFonts w:ascii="Calibri" w:eastAsia="Calibri" w:hAnsi="Calibri" w:cs="Times New Roman"/>
          <w:color w:val="5B9BD5"/>
          <w:sz w:val="14"/>
          <w:szCs w:val="14"/>
        </w:rPr>
        <w:t xml:space="preserve">And much, much more. </w:t>
      </w:r>
    </w:p>
    <w:p w:rsidR="007F6E93" w:rsidRPr="007F6E93" w:rsidRDefault="007F6E93" w:rsidP="007F6E93">
      <w:pPr>
        <w:spacing w:after="160" w:line="256" w:lineRule="auto"/>
        <w:rPr>
          <w:rFonts w:ascii="Calibri" w:eastAsia="Calibri" w:hAnsi="Calibri" w:cs="Times New Roman"/>
          <w:color w:val="5B9BD5"/>
          <w:sz w:val="20"/>
          <w:szCs w:val="20"/>
        </w:rPr>
      </w:pPr>
      <w:r w:rsidRPr="007F6E93">
        <w:rPr>
          <w:rFonts w:ascii="Calibri" w:eastAsia="Calibri" w:hAnsi="Calibri" w:cs="Times New Roman"/>
          <w:color w:val="5B9BD5"/>
          <w:sz w:val="20"/>
          <w:szCs w:val="20"/>
        </w:rPr>
        <w:t xml:space="preserve">Beaconsfield Squash Club Ltd.  48 Shepherds Lane.  Beaconsfield.  </w:t>
      </w:r>
      <w:proofErr w:type="gramStart"/>
      <w:r w:rsidRPr="007F6E93">
        <w:rPr>
          <w:rFonts w:ascii="Calibri" w:eastAsia="Calibri" w:hAnsi="Calibri" w:cs="Times New Roman"/>
          <w:color w:val="5B9BD5"/>
          <w:sz w:val="20"/>
          <w:szCs w:val="20"/>
        </w:rPr>
        <w:t>Buckinghamshire.</w:t>
      </w:r>
      <w:proofErr w:type="gramEnd"/>
      <w:r w:rsidRPr="007F6E93">
        <w:rPr>
          <w:rFonts w:ascii="Calibri" w:eastAsia="Calibri" w:hAnsi="Calibri" w:cs="Times New Roman"/>
          <w:color w:val="5B9BD5"/>
          <w:sz w:val="20"/>
          <w:szCs w:val="20"/>
        </w:rPr>
        <w:t xml:space="preserve">  </w:t>
      </w:r>
      <w:proofErr w:type="gramStart"/>
      <w:r w:rsidRPr="007F6E93">
        <w:rPr>
          <w:rFonts w:ascii="Calibri" w:eastAsia="Calibri" w:hAnsi="Calibri" w:cs="Times New Roman"/>
          <w:color w:val="5B9BD5"/>
          <w:sz w:val="20"/>
          <w:szCs w:val="20"/>
        </w:rPr>
        <w:t>HP9 2DT.</w:t>
      </w:r>
      <w:proofErr w:type="gramEnd"/>
      <w:r w:rsidRPr="007F6E93">
        <w:rPr>
          <w:rFonts w:ascii="Calibri" w:eastAsia="Calibri" w:hAnsi="Calibri" w:cs="Times New Roman"/>
          <w:color w:val="5B9BD5"/>
          <w:sz w:val="20"/>
          <w:szCs w:val="20"/>
        </w:rPr>
        <w:t xml:space="preserve">  Telephone:  01494 671307.  Email:  </w:t>
      </w:r>
      <w:hyperlink r:id="rId6" w:history="1">
        <w:r w:rsidRPr="007F6E93">
          <w:rPr>
            <w:rFonts w:ascii="Calibri" w:eastAsia="Calibri" w:hAnsi="Calibri" w:cs="Times New Roman"/>
            <w:color w:val="5B9BD5"/>
            <w:sz w:val="20"/>
            <w:szCs w:val="20"/>
            <w:u w:val="single"/>
          </w:rPr>
          <w:t>secretary@beaconsfieldsquashclub.co.uk</w:t>
        </w:r>
      </w:hyperlink>
    </w:p>
    <w:p w:rsidR="007F6E93" w:rsidRPr="007F6E93" w:rsidRDefault="007F6E93" w:rsidP="007F6E93">
      <w:pPr>
        <w:spacing w:after="160" w:line="256" w:lineRule="auto"/>
        <w:rPr>
          <w:rFonts w:ascii="Calibri" w:eastAsia="Calibri" w:hAnsi="Calibri" w:cs="Times New Roman"/>
          <w:color w:val="5B9BD5"/>
          <w:sz w:val="20"/>
          <w:szCs w:val="20"/>
        </w:rPr>
      </w:pPr>
      <w:r w:rsidRPr="007F6E93">
        <w:rPr>
          <w:rFonts w:ascii="Calibri" w:eastAsia="Calibri" w:hAnsi="Calibri" w:cs="Times New Roman"/>
          <w:color w:val="5B9BD5"/>
          <w:sz w:val="20"/>
          <w:szCs w:val="20"/>
        </w:rPr>
        <w:t xml:space="preserve">REGISTERED IN ENDLAND No.3034214                                              VAT </w:t>
      </w:r>
      <w:proofErr w:type="spellStart"/>
      <w:r w:rsidRPr="007F6E93">
        <w:rPr>
          <w:rFonts w:ascii="Calibri" w:eastAsia="Calibri" w:hAnsi="Calibri" w:cs="Times New Roman"/>
          <w:color w:val="5B9BD5"/>
          <w:sz w:val="20"/>
          <w:szCs w:val="20"/>
        </w:rPr>
        <w:t>Reg</w:t>
      </w:r>
      <w:proofErr w:type="spellEnd"/>
      <w:r w:rsidRPr="007F6E93">
        <w:rPr>
          <w:rFonts w:ascii="Calibri" w:eastAsia="Calibri" w:hAnsi="Calibri" w:cs="Times New Roman"/>
          <w:color w:val="5B9BD5"/>
          <w:sz w:val="20"/>
          <w:szCs w:val="20"/>
        </w:rPr>
        <w:t xml:space="preserve"> No. 604118677</w:t>
      </w:r>
    </w:p>
    <w:p w:rsidR="00BA68EC" w:rsidRDefault="00BA68EC">
      <w:bookmarkStart w:id="0" w:name="_GoBack"/>
      <w:bookmarkEnd w:id="0"/>
    </w:p>
    <w:sectPr w:rsidR="00BA6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03AE"/>
    <w:multiLevelType w:val="hybridMultilevel"/>
    <w:tmpl w:val="7E1EE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94"/>
    <w:rsid w:val="002E6694"/>
    <w:rsid w:val="007F6E93"/>
    <w:rsid w:val="00B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beaconsfieldsquashclub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dcterms:created xsi:type="dcterms:W3CDTF">2018-11-29T13:51:00Z</dcterms:created>
  <dcterms:modified xsi:type="dcterms:W3CDTF">2018-11-29T13:51:00Z</dcterms:modified>
</cp:coreProperties>
</file>